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  <w:t xml:space="preserve">Allegato </w:t>
      </w:r>
      <w:r>
        <w:rPr>
          <w:b/>
        </w:rPr>
        <w:t>B</w:t>
      </w:r>
    </w:p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</w:r>
    </w:p>
    <w:p>
      <w:pPr>
        <w:pStyle w:val="Normal"/>
        <w:ind w:left="4253" w:right="545" w:firstLine="1134"/>
        <w:jc w:val="right"/>
        <w:rPr>
          <w:b/>
          <w:b/>
          <w:sz w:val="20"/>
        </w:rPr>
      </w:pPr>
      <w:r>
        <w:rPr>
          <w:b/>
          <w:sz w:val="20"/>
        </w:rPr>
        <w:t>AL DIRIGENTE SCOLASTICO DELL’I.C. MARCONI-MICHELANGELO</w:t>
      </w:r>
    </w:p>
    <w:p>
      <w:pPr>
        <w:pStyle w:val="Normal"/>
        <w:ind w:left="4436" w:right="545" w:firstLine="2510"/>
        <w:jc w:val="right"/>
        <w:rPr>
          <w:b/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>Via Selva San Vito, 2</w:t>
      </w:r>
    </w:p>
    <w:p>
      <w:pPr>
        <w:pStyle w:val="Normal"/>
        <w:ind w:left="4436" w:right="545" w:firstLine="2510"/>
        <w:jc w:val="right"/>
        <w:rPr>
          <w:b/>
          <w:b/>
          <w:sz w:val="20"/>
        </w:rPr>
      </w:pPr>
      <w:r>
        <w:rPr>
          <w:b/>
          <w:sz w:val="20"/>
        </w:rPr>
        <w:t>74014 LATERZA (TA)</w:t>
      </w:r>
    </w:p>
    <w:p>
      <w:pPr>
        <w:pStyle w:val="Normal"/>
        <w:ind w:left="4436" w:right="545" w:firstLine="25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ind w:left="3261" w:right="545" w:firstLine="3685"/>
        <w:jc w:val="right"/>
        <w:rPr>
          <w:sz w:val="20"/>
        </w:rPr>
      </w:pPr>
      <w:r>
        <w:rPr>
          <w:sz w:val="20"/>
        </w:rPr>
      </w:r>
    </w:p>
    <w:p>
      <w:pPr>
        <w:pStyle w:val="Corpodeltesto"/>
        <w:widowControl w:val="false"/>
        <w:bidi w:val="0"/>
        <w:spacing w:lineRule="auto" w:line="240" w:before="0" w:after="0"/>
        <w:ind w:left="850" w:right="0" w:hanging="1587"/>
        <w:jc w:val="center"/>
        <w:rPr>
          <w:b/>
          <w:b/>
          <w:color w:val="000000"/>
        </w:rPr>
      </w:pPr>
      <w:r>
        <w:rPr>
          <w:rFonts w:ascii="Century Gothic" w:hAnsi="Century Gothic"/>
          <w:b/>
          <w:sz w:val="20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TABELLA DI VALUTAZIONE DEI TITOLI PER SELEZIONE DI    </w:t>
      </w:r>
      <w:r>
        <w:rPr>
          <w:b/>
        </w:rPr>
        <w:t>P</w:t>
      </w:r>
      <w:r>
        <w:rPr>
          <w:b/>
        </w:rPr>
        <w:t>ROGETTISTA/COLLAUDATORE/</w:t>
      </w:r>
      <w:r>
        <w:rPr>
          <w:b/>
        </w:rPr>
        <w:t>Supporto al RUP</w:t>
      </w:r>
    </w:p>
    <w:p>
      <w:pPr>
        <w:pStyle w:val="Normal"/>
        <w:widowControl w:val="false"/>
        <w:tabs>
          <w:tab w:val="clear" w:pos="708"/>
          <w:tab w:val="left" w:pos="0" w:leader="none"/>
        </w:tabs>
        <w:bidi w:val="0"/>
        <w:spacing w:lineRule="auto" w:line="240" w:before="0" w:after="0"/>
        <w:ind w:left="737" w:right="0" w:hanging="0"/>
        <w:jc w:val="center"/>
        <w:rPr>
          <w:sz w:val="21"/>
          <w:szCs w:val="21"/>
        </w:rPr>
      </w:pPr>
      <w:r>
        <w:rPr>
          <w:rFonts w:eastAsia="Calibri" w:cs="Times New Roman"/>
          <w:b/>
          <w:iCs/>
          <w:kern w:val="0"/>
          <w:sz w:val="21"/>
          <w:szCs w:val="21"/>
          <w:lang w:val="it-IT" w:eastAsia="it-IT" w:bidi="ar-SA"/>
        </w:rPr>
        <w:t xml:space="preserve"> </w:t>
      </w:r>
      <w:r>
        <w:rPr>
          <w:rFonts w:eastAsia="Calibri" w:cs="Times New Roman"/>
          <w:b/>
          <w:bCs/>
          <w:i/>
          <w:kern w:val="0"/>
          <w:sz w:val="21"/>
          <w:szCs w:val="21"/>
          <w:lang w:val="it-IT" w:eastAsia="it-IT" w:bidi="ar-SA"/>
        </w:rPr>
        <w:t xml:space="preserve">Piano Nazionale di Ripresa e Resilienza Missione 4 – Istruzione e Ricerca – Componente 1 – Investimento 3.2 - </w:t>
      </w:r>
      <w:r>
        <w:rPr>
          <w:rFonts w:eastAsia="Calibri" w:cs="Times New Roman"/>
          <w:b/>
          <w:bCs/>
          <w:i/>
          <w:color w:val="19191A"/>
          <w:kern w:val="0"/>
          <w:sz w:val="21"/>
          <w:szCs w:val="21"/>
          <w:lang w:val="it-IT" w:eastAsia="it-IT" w:bidi="ar-SA"/>
        </w:rPr>
        <w:t>Scuola 4.0: scuole innovative, cablaggio, nuovi ambienti di apprendimento e laboratori</w:t>
      </w:r>
      <w:r>
        <w:rPr>
          <w:rFonts w:eastAsia="Calibri" w:cs="Times New Roman"/>
          <w:b/>
          <w:bCs/>
          <w:i/>
          <w:kern w:val="0"/>
          <w:sz w:val="21"/>
          <w:szCs w:val="21"/>
          <w:lang w:val="it-IT" w:eastAsia="it-IT" w:bidi="ar-SA"/>
        </w:rPr>
        <w:t xml:space="preserve"> finanziato dall’Unione europea - Next Generation EU – “Tecnologia e innovazione didattica”  -</w:t>
      </w:r>
      <w:r>
        <w:rPr>
          <w:rFonts w:eastAsia="Calibri" w:cs="Times New Roman"/>
          <w:b/>
          <w:bCs/>
          <w:i w:val="false"/>
          <w:iCs w:val="false"/>
          <w:color w:val="212529"/>
          <w:kern w:val="0"/>
          <w:sz w:val="21"/>
          <w:szCs w:val="21"/>
          <w:shd w:fill="FFFFFF" w:val="clear"/>
          <w:lang w:val="it-IT" w:eastAsia="it-IT" w:bidi="ar-SA"/>
        </w:rPr>
        <w:t>Codice Progetto: M4C1I3.2-2022-961-P-10438</w:t>
      </w:r>
      <w:r>
        <w:rPr>
          <w:rFonts w:eastAsia="Calibri" w:cs="Times New Roman"/>
          <w:b/>
          <w:i w:val="false"/>
          <w:iCs w:val="false"/>
          <w:kern w:val="0"/>
          <w:sz w:val="21"/>
          <w:szCs w:val="21"/>
          <w:highlight w:val="white"/>
          <w:lang w:val="it-IT" w:eastAsia="it-IT" w:bidi="ar-SA"/>
        </w:rPr>
        <w:t xml:space="preserve"> </w:t>
      </w:r>
    </w:p>
    <w:p>
      <w:pPr>
        <w:pStyle w:val="Normale1"/>
        <w:widowControl w:val="false"/>
        <w:tabs>
          <w:tab w:val="clear" w:pos="708"/>
          <w:tab w:val="left" w:pos="1733" w:leader="none"/>
        </w:tabs>
        <w:bidi w:val="0"/>
        <w:spacing w:lineRule="auto" w:line="276" w:before="0" w:after="0"/>
        <w:ind w:left="737" w:right="0" w:hanging="0"/>
        <w:jc w:val="center"/>
        <w:rPr>
          <w:sz w:val="21"/>
          <w:szCs w:val="21"/>
        </w:rPr>
      </w:pPr>
      <w:r>
        <w:rPr>
          <w:rFonts w:eastAsia="Calibri" w:cs="Times New Roman" w:ascii="Times New Roman" w:hAnsi="Times New Roman"/>
          <w:b/>
          <w:i w:val="false"/>
          <w:iCs w:val="false"/>
          <w:color w:val="000000"/>
          <w:kern w:val="0"/>
          <w:sz w:val="21"/>
          <w:szCs w:val="21"/>
          <w:lang w:val="it-IT" w:eastAsia="it-IT" w:bidi="ar-SA"/>
        </w:rPr>
        <w:t xml:space="preserve">CUP: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212529"/>
          <w:kern w:val="0"/>
          <w:sz w:val="21"/>
          <w:szCs w:val="21"/>
          <w:shd w:fill="FFFFFF" w:val="clear"/>
          <w:lang w:val="it-IT" w:eastAsia="it-IT" w:bidi="ar-SA"/>
        </w:rPr>
        <w:t>H54D22003920006</w:t>
      </w:r>
    </w:p>
    <w:p>
      <w:pPr>
        <w:pStyle w:val="Corpodeltesto"/>
        <w:ind w:left="1560" w:hanging="808"/>
        <w:rPr>
          <w:rFonts w:ascii="Century Gothic" w:hAnsi="Century Gothic" w:eastAsia="Calibri" w:cs="Times New Roman"/>
          <w:b/>
          <w:b/>
          <w:i w:val="false"/>
          <w:i w:val="false"/>
          <w:iCs w:val="false"/>
          <w:color w:val="000000"/>
          <w:kern w:val="0"/>
          <w:sz w:val="20"/>
          <w:szCs w:val="20"/>
          <w:highlight w:val="white"/>
          <w:lang w:val="it-IT" w:eastAsia="it-IT" w:bidi="ar-SA"/>
        </w:rPr>
      </w:pPr>
      <w:r>
        <w:rPr/>
      </w:r>
    </w:p>
    <w:tbl>
      <w:tblPr>
        <w:tblW w:w="104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65"/>
        <w:gridCol w:w="2445"/>
        <w:gridCol w:w="1245"/>
        <w:gridCol w:w="1464"/>
      </w:tblGrid>
      <w:tr>
        <w:trPr>
          <w:tblHeader w:val="true"/>
          <w:trHeight w:val="475" w:hRule="atLeast"/>
          <w:cantSplit w:val="true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5" w:leader="none"/>
              </w:tabs>
              <w:spacing w:lineRule="auto" w:line="204"/>
              <w:ind w:left="107" w:hanging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ab/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5" w:leader="none"/>
              </w:tabs>
              <w:spacing w:lineRule="auto" w:line="204"/>
              <w:ind w:left="107" w:hanging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 xml:space="preserve">TITOLI DI STUDIO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5" w:leader="none"/>
              </w:tabs>
              <w:spacing w:lineRule="auto" w:line="204"/>
              <w:ind w:left="107" w:hanging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ED ESPERIENZE PROFESSIONALI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spacing w:lineRule="auto" w:line="204"/>
              <w:ind w:left="110" w:hanging="0"/>
              <w:jc w:val="left"/>
              <w:rPr>
                <w:b/>
                <w:b/>
              </w:rPr>
            </w:pPr>
            <w:r>
              <w:rPr>
                <w:color w:val="auto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04"/>
              <w:ind w:left="110" w:hanging="0"/>
              <w:jc w:val="left"/>
              <w:rPr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punteggio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spacing w:lineRule="auto" w:line="204"/>
              <w:ind w:left="110"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Attribuiti dal candidato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spacing w:lineRule="auto" w:line="204"/>
              <w:ind w:left="110"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Assegnati dalla commissione</w:t>
            </w:r>
          </w:p>
        </w:tc>
      </w:tr>
      <w:tr>
        <w:trPr>
          <w:tblHeader w:val="true"/>
          <w:trHeight w:val="614" w:hRule="atLeast"/>
          <w:cantSplit w:val="true"/>
        </w:trPr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3" w:leader="none"/>
                <w:tab w:val="left" w:pos="1218" w:leader="none"/>
                <w:tab w:val="left" w:pos="1318" w:leader="none"/>
                <w:tab w:val="left" w:pos="1825" w:leader="none"/>
                <w:tab w:val="left" w:pos="2033" w:leader="none"/>
              </w:tabs>
              <w:ind w:left="107" w:right="98" w:hanging="0"/>
              <w:jc w:val="both"/>
              <w:rPr/>
            </w:pPr>
            <w:r>
              <w:rPr>
                <w:b/>
                <w:color w:val="000000"/>
              </w:rPr>
              <w:t>Laurea specialistica o laurea vecchio ordinamento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>
          <w:tblHeader w:val="true"/>
          <w:trHeight w:val="403" w:hRule="atLeast"/>
          <w:cantSplit w:val="true"/>
        </w:trPr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25" w:leader="none"/>
              </w:tabs>
              <w:ind w:left="107" w:right="98" w:hanging="0"/>
              <w:jc w:val="both"/>
              <w:rPr/>
            </w:pPr>
            <w:r>
              <w:rPr>
                <w:b/>
                <w:color w:val="000000"/>
              </w:rPr>
              <w:t>Laurea triennale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>
          <w:tblHeader w:val="true"/>
          <w:trHeight w:val="524" w:hRule="atLeast"/>
          <w:cantSplit w:val="true"/>
        </w:trPr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25" w:leader="none"/>
              </w:tabs>
              <w:ind w:left="107" w:right="98" w:hanging="0"/>
              <w:jc w:val="both"/>
              <w:rPr/>
            </w:pPr>
            <w:r>
              <w:rPr>
                <w:b/>
                <w:color w:val="000000"/>
              </w:rPr>
              <w:t>Diploma di istruzione secondaria superiore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>
          <w:tblHeader w:val="true"/>
          <w:trHeight w:val="614" w:hRule="atLeast"/>
          <w:cantSplit w:val="true"/>
        </w:trPr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ind w:left="107" w:hanging="0"/>
              <w:jc w:val="both"/>
              <w:rPr/>
            </w:pPr>
            <w:r>
              <w:rPr>
                <w:b/>
                <w:color w:val="000000"/>
              </w:rPr>
              <w:t>Altre lauree, master, corsi di specializzazione e corsi di perfezionamento annuale della durata almeno 400 ore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2 punti per ciascun titolo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(max. 10 punti)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>
          <w:trHeight w:val="614" w:hRule="atLeast"/>
          <w:cantSplit w:val="true"/>
        </w:trPr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ind w:left="107" w:hanging="0"/>
              <w:jc w:val="both"/>
              <w:rPr/>
            </w:pPr>
            <w:r>
              <w:rPr>
                <w:b/>
                <w:color w:val="000000"/>
              </w:rPr>
              <w:t>Certificazioni informatiche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1 punto per certificazione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(max. 3 punti)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>
          <w:trHeight w:val="614" w:hRule="atLeast"/>
          <w:cantSplit w:val="true"/>
        </w:trPr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ind w:left="107" w:hanging="0"/>
              <w:jc w:val="both"/>
              <w:rPr/>
            </w:pPr>
            <w:r>
              <w:rPr>
                <w:b/>
                <w:color w:val="000000"/>
              </w:rPr>
              <w:t>Corsi di formazione della durata di almeno 20 ore a partire dall’a.s. 2017/18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1 punto per ciascun corso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(max. 5 punti)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14" w:hRule="atLeast"/>
          <w:cantSplit w:val="true"/>
        </w:trPr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 w:before="0" w:after="120"/>
              <w:ind w:left="108" w:right="96" w:hanging="0"/>
              <w:jc w:val="both"/>
              <w:rPr/>
            </w:pPr>
            <w:r>
              <w:rPr>
                <w:b/>
                <w:color w:val="000000"/>
              </w:rPr>
              <w:t>Pregresse esperienze, in qualità di progettista, in progetti PON FESR o progetti PNSD attinenti al settore richiesto</w:t>
            </w:r>
          </w:p>
          <w:p>
            <w:pPr>
              <w:pStyle w:val="Normal"/>
              <w:widowControl w:val="false"/>
              <w:spacing w:lineRule="auto" w:line="204" w:before="0" w:after="120"/>
              <w:ind w:left="108" w:right="95" w:hanging="0"/>
              <w:jc w:val="both"/>
              <w:rPr/>
            </w:pPr>
            <w:r>
              <w:rPr>
                <w:b/>
                <w:color w:val="000000"/>
              </w:rPr>
              <w:t>(per l’incarico di progettista)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2 punti per ciascuna esperienza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(max. 10 punti)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14" w:hRule="atLeast"/>
          <w:cantSplit w:val="true"/>
        </w:trPr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 w:before="0" w:after="120"/>
              <w:ind w:left="108" w:right="96" w:hanging="0"/>
              <w:jc w:val="both"/>
              <w:rPr/>
            </w:pPr>
            <w:r>
              <w:rPr>
                <w:b/>
                <w:color w:val="000000"/>
              </w:rPr>
              <w:t>Pregresse esperienze, in qualità di collaudatore, in progetti PON FESR o progetti PNSD attinenti al settore richiesto</w:t>
            </w:r>
          </w:p>
          <w:p>
            <w:pPr>
              <w:pStyle w:val="Normal"/>
              <w:widowControl w:val="false"/>
              <w:spacing w:lineRule="auto" w:line="204" w:before="0" w:after="120"/>
              <w:ind w:left="108" w:right="95" w:hanging="0"/>
              <w:jc w:val="both"/>
              <w:rPr/>
            </w:pPr>
            <w:r>
              <w:rPr>
                <w:b/>
                <w:color w:val="000000"/>
              </w:rPr>
              <w:t>(per l’incarico di collaudatore)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2 punti per ciascuna esperienza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(max. 10 punti)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14" w:hRule="atLeast"/>
          <w:cantSplit w:val="true"/>
        </w:trPr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 w:before="0" w:after="120"/>
              <w:ind w:left="108" w:right="95" w:hanging="0"/>
              <w:jc w:val="both"/>
              <w:rPr/>
            </w:pPr>
            <w:r>
              <w:rPr>
                <w:b/>
                <w:color w:val="000000"/>
              </w:rPr>
              <w:t xml:space="preserve">Esperienza come animatore digitale nella scuola  </w:t>
            </w:r>
          </w:p>
          <w:p>
            <w:pPr>
              <w:pStyle w:val="Normal"/>
              <w:widowControl w:val="false"/>
              <w:spacing w:lineRule="auto" w:line="204" w:before="0" w:after="120"/>
              <w:ind w:left="108" w:right="95" w:hanging="0"/>
              <w:jc w:val="both"/>
              <w:rPr/>
            </w:pPr>
            <w:r>
              <w:rPr>
                <w:b/>
                <w:color w:val="000000"/>
              </w:rPr>
              <w:t>(per l’incarico di progettista)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1 punto per ciascun anno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(max. 3 punti)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14" w:hRule="atLeast"/>
          <w:cantSplit w:val="true"/>
        </w:trPr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 w:before="0" w:after="120"/>
              <w:ind w:left="108" w:right="96" w:hanging="0"/>
              <w:jc w:val="both"/>
              <w:rPr/>
            </w:pPr>
            <w:r>
              <w:rPr>
                <w:b/>
                <w:color w:val="000000"/>
              </w:rPr>
              <w:t xml:space="preserve">Pregresse esperienze di gestione amministrativo-contabile in progetti PON FESR o progetti PNSD </w:t>
            </w:r>
          </w:p>
          <w:p>
            <w:pPr>
              <w:pStyle w:val="Normal"/>
              <w:widowControl w:val="false"/>
              <w:spacing w:lineRule="auto" w:line="204" w:before="0" w:after="120"/>
              <w:ind w:left="108" w:right="96" w:hanging="0"/>
              <w:jc w:val="both"/>
              <w:rPr/>
            </w:pPr>
            <w:r>
              <w:rPr>
                <w:b/>
                <w:color w:val="000000"/>
              </w:rPr>
              <w:t>(per l’incarico di supporto al RUP)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2 punti per esperienza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(max. 20 punti)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rpodeltesto"/>
        <w:ind w:left="1560" w:hanging="808"/>
        <w:rPr>
          <w:rFonts w:ascii="Century Gothic" w:hAnsi="Century Gothic" w:eastAsia="Calibri" w:cs="Times New Roman"/>
          <w:b/>
          <w:b/>
          <w:i w:val="false"/>
          <w:i w:val="false"/>
          <w:iCs w:val="false"/>
          <w:color w:val="000000"/>
          <w:kern w:val="0"/>
          <w:sz w:val="20"/>
          <w:szCs w:val="20"/>
          <w:highlight w:val="white"/>
          <w:lang w:val="it-IT" w:eastAsia="it-IT" w:bidi="ar-SA"/>
        </w:rPr>
      </w:pPr>
      <w:r>
        <w:rPr/>
      </w:r>
    </w:p>
    <w:p>
      <w:pPr>
        <w:pStyle w:val="Corpodeltesto"/>
        <w:ind w:left="1560" w:hanging="808"/>
        <w:rPr/>
      </w:pPr>
      <w:r>
        <w:rPr>
          <w:rFonts w:eastAsia="Calibri" w:cs="Times New Roman" w:ascii="Century Gothic" w:hAnsi="Century Gothic"/>
          <w:b/>
          <w:i w:val="false"/>
          <w:iCs w:val="false"/>
          <w:color w:val="000000"/>
          <w:kern w:val="0"/>
          <w:sz w:val="20"/>
          <w:szCs w:val="20"/>
          <w:highlight w:val="white"/>
          <w:lang w:val="it-IT" w:eastAsia="it-IT" w:bidi="ar-SA"/>
        </w:rPr>
        <w:t>D</w:t>
      </w:r>
      <w:r>
        <w:rPr>
          <w:rFonts w:eastAsia="Calibri" w:cs="Times New Roman" w:ascii="Century Gothic" w:hAnsi="Century Gothic"/>
          <w:b/>
          <w:i w:val="false"/>
          <w:iCs w:val="false"/>
          <w:color w:val="000000"/>
          <w:kern w:val="0"/>
          <w:sz w:val="20"/>
          <w:szCs w:val="20"/>
          <w:highlight w:val="white"/>
          <w:lang w:val="it-IT" w:eastAsia="it-IT" w:bidi="ar-SA"/>
        </w:rPr>
        <w:t>ata________________                                                      Firma_______________________</w:t>
      </w:r>
    </w:p>
    <w:p>
      <w:pPr>
        <w:pStyle w:val="Corpodeltesto"/>
        <w:ind w:left="1560" w:hanging="808"/>
        <w:rPr>
          <w:rFonts w:ascii="Century Gothic" w:hAnsi="Century Gothic" w:eastAsia="Calibri" w:cs="Times New Roman"/>
          <w:b/>
          <w:b/>
          <w:i w:val="false"/>
          <w:i w:val="false"/>
          <w:iCs w:val="false"/>
          <w:color w:val="000000"/>
          <w:kern w:val="0"/>
          <w:sz w:val="20"/>
          <w:szCs w:val="20"/>
          <w:highlight w:val="white"/>
          <w:lang w:val="it-IT" w:eastAsia="it-IT" w:bidi="ar-S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707" w:gutter="0" w:header="138" w:top="195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/>
      <w:rPr>
        <w:color w:val="000000"/>
        <w:sz w:val="4"/>
        <w:szCs w:val="4"/>
      </w:rPr>
    </w:pPr>
    <w:r>
      <w:rPr>
        <w:color w:val="000000"/>
        <w:sz w:val="4"/>
        <w:szCs w:val="4"/>
      </w:rPr>
    </w:r>
  </w:p>
  <w:tbl>
    <w:tblPr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020"/>
      <w:gridCol w:w="8833"/>
    </w:tblGrid>
    <w:tr>
      <w:trPr/>
      <w:tc>
        <w:tcPr>
          <w:tcW w:w="1020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Normal"/>
            <w:widowControl w:val="false"/>
            <w:pBdr/>
            <w:tabs>
              <w:tab w:val="clear" w:pos="708"/>
              <w:tab w:val="center" w:pos="4819" w:leader="none"/>
              <w:tab w:val="right" w:pos="9638" w:leader="none"/>
            </w:tabs>
            <w:jc w:val="right"/>
            <w:rPr>
              <w:b/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sz w:val="20"/>
              <w:szCs w:val="20"/>
              <w:color w:val="000000"/>
            </w:rPr>
            <w:instrText xml:space="preserve"> PAGE </w:instrText>
          </w:r>
          <w:r>
            <w:rPr>
              <w:sz w:val="20"/>
              <w:szCs w:val="20"/>
              <w:color w:val="000000"/>
            </w:rPr>
            <w:fldChar w:fldCharType="separate"/>
          </w:r>
          <w:r>
            <w:rPr>
              <w:sz w:val="20"/>
              <w:szCs w:val="20"/>
              <w:color w:val="000000"/>
            </w:rPr>
            <w:t>1</w:t>
          </w:r>
          <w:r>
            <w:rPr>
              <w:sz w:val="20"/>
              <w:szCs w:val="20"/>
              <w:color w:val="000000"/>
            </w:rPr>
            <w:fldChar w:fldCharType="end"/>
          </w:r>
        </w:p>
      </w:tc>
      <w:tc>
        <w:tcPr>
          <w:tcW w:w="8833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Normal"/>
            <w:widowControl w:val="false"/>
            <w:pBdr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 </w:t>
          </w:r>
        </w:p>
        <w:p>
          <w:pPr>
            <w:pStyle w:val="Normal"/>
            <w:widowControl w:val="false"/>
            <w:pBdr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>
            <w:rPr>
              <w:color w:val="000000"/>
              <w:sz w:val="20"/>
              <w:szCs w:val="20"/>
            </w:rPr>
            <w:t xml:space="preserve"> | e-mail: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>
            <w:rPr>
              <w:color w:val="000000"/>
              <w:sz w:val="20"/>
              <w:szCs w:val="20"/>
            </w:rPr>
            <w:t xml:space="preserve"> | taic858004@pec.istruzione.it</w:t>
          </w:r>
        </w:p>
        <w:p>
          <w:pPr>
            <w:pStyle w:val="Normal"/>
            <w:widowControl w:val="false"/>
            <w:pBdr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C.F.: 90214510738 | C.M.: TAIC858004 </w:t>
          </w:r>
        </w:p>
      </w:tc>
    </w:tr>
  </w:tbl>
  <w:p>
    <w:pPr>
      <w:pStyle w:val="Normal"/>
      <w:pBdr/>
      <w:tabs>
        <w:tab w:val="clear" w:pos="708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8"/>
        <w:tab w:val="center" w:pos="4819" w:leader="none"/>
        <w:tab w:val="right" w:pos="9638" w:leader="none"/>
      </w:tabs>
      <w:rPr>
        <w:color w:val="000000"/>
        <w:sz w:val="4"/>
        <w:szCs w:val="4"/>
      </w:rPr>
    </w:pPr>
    <w:r>
      <w:rPr>
        <w:color w:val="000000"/>
        <w:sz w:val="4"/>
        <w:szCs w:val="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379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99"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33790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933790"/>
    <w:pPr>
      <w:widowControl w:val="false"/>
      <w:ind w:left="752" w:hanging="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93379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33790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e1">
    <w:name w:val="Normale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it-IT" w:eastAsia="zh-CN" w:bidi="hi-I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marconimichelangelo.edu.it/" TargetMode="External"/><Relationship Id="rId2" Type="http://schemas.openxmlformats.org/officeDocument/2006/relationships/hyperlink" Target="mailto:taic858004@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LibreOffice/7.3.3.2$Windows_X86_64 LibreOffice_project/d1d0ea68f081ee2800a922cac8f79445e4603348</Application>
  <AppVersion>15.0000</AppVersion>
  <Pages>1</Pages>
  <Words>279</Words>
  <Characters>1776</Characters>
  <CharactersWithSpaces>2104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2022-01-20T07:58:00Z</dcterms:created>
  <dc:creator>Utente</dc:creator>
  <dc:description/>
  <dc:language>it-IT</dc:language>
  <cp:lastModifiedBy/>
  <cp:lastPrinted>2023-05-10T12:00:54Z</cp:lastPrinted>
  <dcterms:modified xsi:type="dcterms:W3CDTF">2023-05-10T12:21:10Z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