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right"/>
        <w:rPr/>
      </w:pPr>
      <w:r>
        <w:rPr/>
      </w:r>
    </w:p>
    <w:p>
      <w:pPr>
        <w:pStyle w:val="Default"/>
        <w:jc w:val="right"/>
        <w:rPr/>
      </w:pPr>
      <w:r>
        <w:rPr/>
        <w:t>ALLEGATO C</w:t>
      </w:r>
    </w:p>
    <w:p>
      <w:pPr>
        <w:pStyle w:val="Default"/>
        <w:jc w:val="right"/>
        <w:rPr/>
      </w:pPr>
      <w:r>
        <w:rPr/>
      </w:r>
    </w:p>
    <w:p>
      <w:pPr>
        <w:pStyle w:val="Default"/>
        <w:jc w:val="center"/>
        <w:rPr/>
      </w:pPr>
      <w:r>
        <w:rPr/>
        <w:t>INFORMATIVA PRIVACY</w:t>
      </w:r>
    </w:p>
    <w:p>
      <w:pPr>
        <w:pStyle w:val="Default"/>
        <w:jc w:val="right"/>
        <w:rPr/>
      </w:pPr>
      <w:r>
        <w:rPr/>
      </w:r>
    </w:p>
    <w:p>
      <w:pPr>
        <w:pStyle w:val="Default"/>
        <w:jc w:val="both"/>
        <w:rPr/>
      </w:pPr>
      <w:r>
        <w:rPr>
          <w:sz w:val="22"/>
          <w:szCs w:val="22"/>
        </w:rPr>
        <w:t>L'Istituto Comprensivo “Marconi-Michelangelo” di Laterza, in riferimento alle finalità istituzionali</w:t>
      </w:r>
    </w:p>
    <w:p>
      <w:pPr>
        <w:pStyle w:val="Default"/>
        <w:jc w:val="both"/>
        <w:rPr/>
      </w:pPr>
      <w:r>
        <w:rPr>
          <w:sz w:val="22"/>
          <w:szCs w:val="22"/>
        </w:rPr>
        <w:t xml:space="preserve">dell'istruzione e della formazione e ad ogni attività ad esse strumentale, raccoglie, registra,elabora, </w:t>
      </w:r>
    </w:p>
    <w:p>
      <w:pPr>
        <w:pStyle w:val="Default"/>
        <w:jc w:val="both"/>
        <w:rPr/>
      </w:pPr>
      <w:r>
        <w:rPr>
          <w:sz w:val="22"/>
          <w:szCs w:val="22"/>
        </w:rPr>
        <w:t>conserva e custodisce dati personali identificativi dei soggetti con i quali entra il relazione nell'ambito</w:t>
      </w:r>
    </w:p>
    <w:p>
      <w:pPr>
        <w:pStyle w:val="Default"/>
        <w:jc w:val="both"/>
        <w:rPr/>
      </w:pPr>
      <w:r>
        <w:rPr>
          <w:sz w:val="22"/>
          <w:szCs w:val="22"/>
        </w:rPr>
        <w:t>delle procedure per l'erogazione di servizi formativi.</w:t>
      </w:r>
    </w:p>
    <w:p>
      <w:pPr>
        <w:pStyle w:val="Default"/>
        <w:jc w:val="both"/>
        <w:rPr/>
      </w:pPr>
      <w:r>
        <w:rPr>
          <w:sz w:val="22"/>
          <w:szCs w:val="22"/>
        </w:rPr>
        <w:t>In applicazione del D.Lgs. 1</w:t>
      </w:r>
      <w:r>
        <w:rPr>
          <w:sz w:val="22"/>
          <w:szCs w:val="22"/>
        </w:rPr>
        <w:t>01</w:t>
      </w:r>
      <w:r>
        <w:rPr>
          <w:sz w:val="22"/>
          <w:szCs w:val="22"/>
        </w:rPr>
        <w:t>/20</w:t>
      </w:r>
      <w:r>
        <w:rPr>
          <w:sz w:val="22"/>
          <w:szCs w:val="22"/>
        </w:rPr>
        <w:t>18 e s.m.i.</w:t>
      </w:r>
      <w:r>
        <w:rPr>
          <w:sz w:val="22"/>
          <w:szCs w:val="22"/>
        </w:rPr>
        <w:t xml:space="preserve"> i dati personali sono trattati in modo lecito, secondo correttezza</w:t>
      </w:r>
    </w:p>
    <w:p>
      <w:pPr>
        <w:pStyle w:val="Default"/>
        <w:jc w:val="both"/>
        <w:rPr/>
      </w:pPr>
      <w:r>
        <w:rPr>
          <w:sz w:val="22"/>
          <w:szCs w:val="22"/>
        </w:rPr>
        <w:t>e con adozione di idonee misure di protezione relativamente all'ambiente in cui vengono custoditi,</w:t>
      </w:r>
    </w:p>
    <w:p>
      <w:pPr>
        <w:pStyle w:val="Default"/>
        <w:jc w:val="both"/>
        <w:rPr/>
      </w:pPr>
      <w:r>
        <w:rPr>
          <w:sz w:val="22"/>
          <w:szCs w:val="22"/>
        </w:rPr>
        <w:t>al sistema adottato per elaborarli, ai soggetti incaricati del trattamento.</w:t>
      </w:r>
    </w:p>
    <w:p>
      <w:pPr>
        <w:pStyle w:val="Default"/>
        <w:jc w:val="both"/>
        <w:rPr/>
      </w:pPr>
      <w:r>
        <w:rPr>
          <w:sz w:val="22"/>
          <w:szCs w:val="22"/>
        </w:rPr>
        <w:t>Titolare del Trattamento dei dati è il Dirigente Scolastico, quale Rappresentante Legale dell'Istituto.</w:t>
      </w:r>
    </w:p>
    <w:p>
      <w:pPr>
        <w:pStyle w:val="Default"/>
        <w:jc w:val="both"/>
        <w:rPr/>
      </w:pPr>
      <w:r>
        <w:rPr>
          <w:sz w:val="22"/>
          <w:szCs w:val="22"/>
        </w:rPr>
        <w:t>I dati possono essere comunque trattati in relazione ad adempimenti relativi o connessi alla gestione</w:t>
      </w:r>
    </w:p>
    <w:p>
      <w:pPr>
        <w:pStyle w:val="Default"/>
        <w:jc w:val="both"/>
        <w:rPr/>
      </w:pPr>
      <w:r>
        <w:rPr>
          <w:sz w:val="22"/>
          <w:szCs w:val="22"/>
        </w:rPr>
        <w:t>del progetto.</w:t>
      </w:r>
    </w:p>
    <w:p>
      <w:pPr>
        <w:pStyle w:val="Default"/>
        <w:ind w:right="566" w:hanging="0"/>
        <w:jc w:val="both"/>
        <w:rPr/>
      </w:pPr>
      <w:r>
        <w:rPr>
          <w:sz w:val="22"/>
          <w:szCs w:val="22"/>
        </w:rPr>
        <w:t xml:space="preserve">I dati in nessun caso vengono comunicati a soggetti privati senza il preventivo consenso scritto dell'interessato. </w:t>
      </w:r>
    </w:p>
    <w:p>
      <w:pPr>
        <w:pStyle w:val="Default"/>
        <w:jc w:val="both"/>
        <w:rPr/>
      </w:pPr>
      <w:r>
        <w:rPr>
          <w:sz w:val="22"/>
          <w:szCs w:val="22"/>
        </w:rPr>
        <w:t xml:space="preserve">Al soggetto interessato sono riconosciuti il diritto di accesso ai dati personali e gli altri diritti definiti </w:t>
      </w:r>
    </w:p>
    <w:p>
      <w:pPr>
        <w:pStyle w:val="Default"/>
        <w:jc w:val="both"/>
        <w:rPr/>
      </w:pPr>
      <w:r>
        <w:rPr>
          <w:sz w:val="22"/>
          <w:szCs w:val="22"/>
        </w:rPr>
        <w:t>dall'art. 7 del D.Lgs.196/03.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jc w:val="right"/>
        <w:rPr/>
      </w:pPr>
      <w:r>
        <w:rPr/>
        <w:t>______________________________________________________________________________</w:t>
      </w:r>
    </w:p>
    <w:p>
      <w:pPr>
        <w:pStyle w:val="Default"/>
        <w:jc w:val="right"/>
        <w:rPr/>
      </w:pPr>
      <w:r>
        <w:rPr/>
      </w:r>
    </w:p>
    <w:p>
      <w:pPr>
        <w:pStyle w:val="Default"/>
        <w:jc w:val="right"/>
        <w:rPr/>
      </w:pPr>
      <w:r>
        <w:rPr/>
      </w:r>
    </w:p>
    <w:p>
      <w:pPr>
        <w:pStyle w:val="Default"/>
        <w:jc w:val="right"/>
        <w:rPr/>
      </w:pPr>
      <w:r>
        <w:rPr/>
        <w:t>Al Dirigente Scolastico</w:t>
      </w:r>
    </w:p>
    <w:p>
      <w:pPr>
        <w:pStyle w:val="Default"/>
        <w:jc w:val="right"/>
        <w:rPr/>
      </w:pPr>
      <w:r>
        <w:rPr/>
        <w:t>Dell’I.C.”Marconi-Michelangelo”</w:t>
      </w:r>
    </w:p>
    <w:p>
      <w:pPr>
        <w:pStyle w:val="Default"/>
        <w:jc w:val="right"/>
        <w:rPr/>
      </w:pPr>
      <w:r>
        <w:rPr/>
      </w:r>
    </w:p>
    <w:p>
      <w:pPr>
        <w:pStyle w:val="Default"/>
        <w:jc w:val="right"/>
        <w:rPr/>
      </w:pPr>
      <w:r>
        <w:rPr/>
        <w:t>74014 LATERZA</w:t>
      </w:r>
    </w:p>
    <w:p>
      <w:pPr>
        <w:pStyle w:val="Default"/>
        <w:jc w:val="right"/>
        <w:rPr/>
      </w:pPr>
      <w:r>
        <w:rPr/>
      </w:r>
    </w:p>
    <w:p>
      <w:pPr>
        <w:pStyle w:val="Default"/>
        <w:jc w:val="right"/>
        <w:rPr/>
      </w:pPr>
      <w:r>
        <w:rPr/>
      </w:r>
    </w:p>
    <w:p>
      <w:pPr>
        <w:pStyle w:val="Default"/>
        <w:jc w:val="right"/>
        <w:rPr/>
      </w:pPr>
      <w:r>
        <w:rPr/>
      </w:r>
    </w:p>
    <w:p>
      <w:pPr>
        <w:pStyle w:val="Default"/>
        <w:spacing w:lineRule="auto" w:line="480"/>
        <w:rPr/>
      </w:pPr>
      <w:r>
        <w:rPr/>
        <w:t>Il/la sottoscritto/a _______________________________, ricevuta l'informativa di cui all'art. 13 del</w:t>
      </w:r>
    </w:p>
    <w:p>
      <w:pPr>
        <w:pStyle w:val="Default"/>
        <w:spacing w:lineRule="auto" w:line="480"/>
        <w:rPr/>
      </w:pPr>
      <w:r>
        <w:rPr>
          <w:sz w:val="22"/>
          <w:szCs w:val="22"/>
        </w:rPr>
        <w:t>D.Lgs. 1</w:t>
      </w:r>
      <w:r>
        <w:rPr>
          <w:sz w:val="22"/>
          <w:szCs w:val="22"/>
        </w:rPr>
        <w:t>01</w:t>
      </w:r>
      <w:r>
        <w:rPr>
          <w:sz w:val="22"/>
          <w:szCs w:val="22"/>
        </w:rPr>
        <w:t>/20</w:t>
      </w:r>
      <w:r>
        <w:rPr>
          <w:sz w:val="22"/>
          <w:szCs w:val="22"/>
        </w:rPr>
        <w:t>18 e s.m.i.</w:t>
      </w:r>
      <w:r>
        <w:rPr/>
        <w:t>, esprime il proprio consenso affinché i dati personali forniti con la presente richiesta</w:t>
      </w:r>
    </w:p>
    <w:p>
      <w:pPr>
        <w:pStyle w:val="Default"/>
        <w:spacing w:lineRule="auto" w:line="480"/>
        <w:rPr/>
      </w:pPr>
      <w:r>
        <w:rPr/>
        <w:t>possano essere trattati nel rispetto del D.Lgs.,per gli adempimenti connessi alla presente procedura.</w:t>
      </w:r>
    </w:p>
    <w:p>
      <w:pPr>
        <w:pStyle w:val="Default"/>
        <w:rPr/>
      </w:pPr>
      <w:r>
        <w:rPr/>
        <w:t>Data _______________________</w:t>
      </w:r>
    </w:p>
    <w:p>
      <w:pPr>
        <w:pStyle w:val="Default"/>
        <w:jc w:val="right"/>
        <w:rPr/>
      </w:pPr>
      <w:r>
        <w:rPr/>
      </w:r>
    </w:p>
    <w:p>
      <w:pPr>
        <w:pStyle w:val="Default"/>
        <w:jc w:val="right"/>
        <w:rPr/>
      </w:pPr>
      <w:r>
        <w:rPr/>
      </w:r>
    </w:p>
    <w:p>
      <w:pPr>
        <w:pStyle w:val="Default"/>
        <w:jc w:val="right"/>
        <w:rPr/>
      </w:pPr>
      <w:r>
        <w:rPr/>
        <w:t>_________________________</w:t>
      </w:r>
    </w:p>
    <w:p>
      <w:pPr>
        <w:pStyle w:val="Default"/>
        <w:jc w:val="center"/>
        <w:rPr/>
      </w:pPr>
      <w:r>
        <w:rPr/>
        <w:t xml:space="preserve">                                                                                                          </w:t>
      </w:r>
      <w:r>
        <w:rPr/>
        <w:t>Firma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38" w:top="195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LUQYB+Optima-Bol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tima">
    <w:charset w:val="00"/>
    <w:family w:val="roman"/>
    <w:pitch w:val="variable"/>
  </w:font>
  <w:font w:name="JUGSUJ+Optima">
    <w:charset w:val="00"/>
    <w:family w:val="roman"/>
    <w:pitch w:val="variable"/>
  </w:font>
  <w:font w:name="DFKai-SB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a0"/>
    </w:tblPr>
    <w:tblGrid>
      <w:gridCol w:w="998"/>
      <w:gridCol w:w="8639"/>
    </w:tblGrid>
    <w:tr>
      <w:trPr/>
      <w:tc>
        <w:tcPr>
          <w:tcW w:w="998" w:type="dxa"/>
          <w:tcBorders>
            <w:top w:val="single" w:sz="18" w:space="0" w:color="808080"/>
            <w:right w:val="single" w:sz="18" w:space="0" w:color="808080"/>
          </w:tcBorders>
        </w:tcPr>
        <w:p>
          <w:pPr>
            <w:pStyle w:val="Pidipagina"/>
            <w:widowControl w:val="false"/>
            <w:jc w:val="right"/>
            <w:rPr>
              <w:b/>
              <w:b/>
              <w:color w:val="4F81BD"/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8639" w:type="dxa"/>
          <w:tcBorders>
            <w:top w:val="single" w:sz="18" w:space="0" w:color="808080"/>
            <w:left w:val="single" w:sz="18" w:space="0" w:color="808080"/>
          </w:tcBorders>
        </w:tcPr>
        <w:p>
          <w:pPr>
            <w:pStyle w:val="Pidipagina"/>
            <w:widowControl w:val="false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Via Selva San Vito n. 2 – </w:t>
          </w:r>
          <w:r>
            <w:rPr>
              <w:sz w:val="20"/>
              <w:szCs w:val="20"/>
              <w:u w:val="single"/>
            </w:rPr>
            <w:t>74014 LATERZA (TA)</w:t>
          </w:r>
          <w:r>
            <w:rPr>
              <w:sz w:val="20"/>
              <w:szCs w:val="20"/>
            </w:rPr>
            <w:t xml:space="preserve"> | Tel./Fax 0998216947</w:t>
          </w:r>
        </w:p>
        <w:p>
          <w:pPr>
            <w:pStyle w:val="Pidipagina"/>
            <w:widowControl w:val="false"/>
            <w:jc w:val="center"/>
            <w:rPr>
              <w:sz w:val="20"/>
              <w:szCs w:val="20"/>
            </w:rPr>
          </w:pPr>
          <w:hyperlink r:id="rId1">
            <w:r>
              <w:rPr>
                <w:rStyle w:val="CollegamentoInternet"/>
                <w:sz w:val="20"/>
                <w:szCs w:val="20"/>
              </w:rPr>
              <w:t>www.icmarconimichelangelo.edu.it</w:t>
            </w:r>
          </w:hyperlink>
          <w:r>
            <w:rPr>
              <w:sz w:val="20"/>
              <w:szCs w:val="20"/>
            </w:rPr>
            <w:t xml:space="preserve"> | e-mail: </w:t>
          </w:r>
          <w:hyperlink r:id="rId2">
            <w:r>
              <w:rPr>
                <w:rStyle w:val="CollegamentoInternet"/>
                <w:sz w:val="20"/>
                <w:szCs w:val="20"/>
              </w:rPr>
              <w:t>taic858004@istruzione.it</w:t>
            </w:r>
          </w:hyperlink>
          <w:r>
            <w:rPr>
              <w:sz w:val="20"/>
              <w:szCs w:val="20"/>
            </w:rPr>
            <w:t xml:space="preserve"> | taic858004@pec.istruzione.it</w:t>
          </w:r>
        </w:p>
        <w:p>
          <w:pPr>
            <w:pStyle w:val="Pidipagina"/>
            <w:widowControl w:val="false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C.F.: 90214510738 | C.M.: TAIC858004</w:t>
          </w:r>
        </w:p>
      </w:tc>
    </w:tr>
  </w:tbl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</w:r>
  </w:p>
  <w:tbl>
    <w:tblPr>
      <w:tblW w:w="985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1e0"/>
    </w:tblPr>
    <w:tblGrid>
      <w:gridCol w:w="1668"/>
      <w:gridCol w:w="6660"/>
      <w:gridCol w:w="1526"/>
    </w:tblGrid>
    <w:tr>
      <w:trPr>
        <w:trHeight w:val="1062" w:hRule="atLeast"/>
      </w:trPr>
      <w:tc>
        <w:tcPr>
          <w:tcW w:w="1668" w:type="dxa"/>
          <w:vMerge w:val="restart"/>
          <w:tcBorders/>
        </w:tcPr>
        <w:p>
          <w:pPr>
            <w:pStyle w:val="Intestazione"/>
            <w:widowControl w:val="false"/>
            <w:rPr>
              <w:rFonts w:ascii="DFKai-SB" w:hAnsi="DFKai-SB" w:eastAsia="DFKai-SB"/>
              <w:b/>
              <w:b/>
              <w:smallCaps/>
              <w:sz w:val="30"/>
              <w:szCs w:val="30"/>
            </w:rPr>
          </w:pPr>
          <w:r>
            <w:rPr>
              <w:rFonts w:eastAsia="DFKai-SB" w:ascii="DFKai-SB" w:hAnsi="DFKai-SB"/>
              <w:b/>
              <w:smallCaps/>
              <w:sz w:val="30"/>
              <w:szCs w:val="30"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3175</wp:posOffset>
                </wp:positionH>
                <wp:positionV relativeFrom="paragraph">
                  <wp:posOffset>44450</wp:posOffset>
                </wp:positionV>
                <wp:extent cx="969010" cy="1023620"/>
                <wp:effectExtent l="0" t="0" r="0" b="0"/>
                <wp:wrapNone/>
                <wp:docPr id="1" name="Immagine 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010" cy="1023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0" w:type="dxa"/>
          <w:vMerge w:val="restart"/>
          <w:tcBorders/>
          <w:vAlign w:val="center"/>
        </w:tcPr>
        <w:p>
          <w:pPr>
            <w:pStyle w:val="Intestazione"/>
            <w:widowControl w:val="false"/>
            <w:rPr>
              <w:rFonts w:ascii="Calibri" w:hAnsi="Calibri" w:eastAsia="DFKai-SB" w:cs="Calibri"/>
              <w:i/>
              <w:i/>
              <w:sz w:val="42"/>
              <w:szCs w:val="42"/>
            </w:rPr>
          </w:pPr>
          <w:r>
            <w:rPr/>
            <w:drawing>
              <wp:inline distT="0" distB="0" distL="0" distR="0">
                <wp:extent cx="4087495" cy="723265"/>
                <wp:effectExtent l="0" t="0" r="0" b="0"/>
                <wp:docPr id="2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7495" cy="723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26" w:type="dxa"/>
          <w:tcBorders/>
        </w:tcPr>
        <w:p>
          <w:pPr>
            <w:pStyle w:val="Intestazione"/>
            <w:widowControl w:val="false"/>
            <w:jc w:val="center"/>
            <w:rPr/>
          </w:pPr>
          <w:r>
            <w:rPr/>
          </w:r>
        </w:p>
      </w:tc>
    </w:tr>
    <w:tr>
      <w:trPr>
        <w:trHeight w:val="648" w:hRule="atLeast"/>
      </w:trPr>
      <w:tc>
        <w:tcPr>
          <w:tcW w:w="1668" w:type="dxa"/>
          <w:vMerge w:val="continue"/>
          <w:tcBorders/>
        </w:tcPr>
        <w:p>
          <w:pPr>
            <w:pStyle w:val="Intestazione"/>
            <w:widowControl w:val="false"/>
            <w:rPr>
              <w:rFonts w:ascii="DFKai-SB" w:hAnsi="DFKai-SB" w:eastAsia="DFKai-SB"/>
              <w:b/>
              <w:b/>
              <w:smallCaps/>
              <w:sz w:val="30"/>
              <w:szCs w:val="30"/>
            </w:rPr>
          </w:pPr>
          <w:r>
            <w:rPr>
              <w:rFonts w:eastAsia="DFKai-SB" w:ascii="DFKai-SB" w:hAnsi="DFKai-SB"/>
              <w:b/>
              <w:smallCaps/>
              <w:sz w:val="30"/>
              <w:szCs w:val="30"/>
            </w:rPr>
          </w:r>
        </w:p>
      </w:tc>
      <w:tc>
        <w:tcPr>
          <w:tcW w:w="6660" w:type="dxa"/>
          <w:vMerge w:val="continue"/>
          <w:tcBorders/>
          <w:vAlign w:val="center"/>
        </w:tcPr>
        <w:p>
          <w:pPr>
            <w:pStyle w:val="Intestazione"/>
            <w:widowControl w:val="false"/>
            <w:jc w:val="center"/>
            <w:rPr/>
          </w:pPr>
          <w:r>
            <w:rPr/>
          </w:r>
        </w:p>
      </w:tc>
      <w:tc>
        <w:tcPr>
          <w:tcW w:w="1526" w:type="dxa"/>
          <w:tcBorders/>
        </w:tcPr>
        <w:p>
          <w:pPr>
            <w:pStyle w:val="Intestazione"/>
            <w:widowControl w:val="false"/>
            <w:jc w:val="center"/>
            <w:rPr/>
          </w:pPr>
          <w:r>
            <w:rPr/>
          </w:r>
        </w:p>
      </w:tc>
    </w:tr>
    <w:tr>
      <w:trPr>
        <w:trHeight w:val="315" w:hRule="atLeast"/>
      </w:trPr>
      <w:tc>
        <w:tcPr>
          <w:tcW w:w="9854" w:type="dxa"/>
          <w:gridSpan w:val="3"/>
          <w:tcBorders/>
        </w:tcPr>
        <w:p>
          <w:pPr>
            <w:pStyle w:val="Intestazione"/>
            <w:widowControl w:val="false"/>
            <w:jc w:val="center"/>
            <w:rPr>
              <w:rFonts w:ascii="Calibri" w:hAnsi="Calibri" w:eastAsia="DFKai-SB" w:cs="Calibri"/>
              <w:i/>
              <w:i/>
              <w:sz w:val="28"/>
              <w:szCs w:val="28"/>
            </w:rPr>
          </w:pPr>
          <w:r>
            <w:rPr>
              <w:rFonts w:eastAsia="DFKai-SB" w:cs="Calibri" w:ascii="Calibri" w:hAnsi="Calibri"/>
              <w:i/>
              <w:sz w:val="28"/>
              <w:szCs w:val="28"/>
            </w:rPr>
            <w:t>Istituto Comprensivo “Marconi-Michelangelo” -  Laterza (TA)</w:t>
          </w:r>
        </w:p>
        <w:p>
          <w:pPr>
            <w:pStyle w:val="Intestazione"/>
            <w:widowControl w:val="false"/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</w:r>
        </w:p>
      </w:tc>
    </w:tr>
  </w:tbl>
  <w:p>
    <w:pPr>
      <w:pStyle w:val="Intestazione"/>
      <w:rPr>
        <w:sz w:val="4"/>
        <w:szCs w:val="4"/>
      </w:rPr>
    </w:pPr>
    <w:r>
      <w:rPr>
        <w:sz w:val="4"/>
        <w:szCs w:val="4"/>
      </w:rPr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header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1" w:qFormat="1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30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2" w:customStyle="1">
    <w:name w:val="Heading 2"/>
    <w:basedOn w:val="Normal"/>
    <w:uiPriority w:val="1"/>
    <w:qFormat/>
    <w:rsid w:val="00df0363"/>
    <w:pPr>
      <w:widowControl w:val="false"/>
      <w:ind w:left="112" w:hanging="0"/>
      <w:jc w:val="both"/>
      <w:outlineLvl w:val="2"/>
    </w:pPr>
    <w:rPr>
      <w:rFonts w:ascii="Tahoma" w:hAnsi="Tahoma" w:eastAsia="Tahoma" w:cs="Tahoma"/>
      <w:b/>
      <w:bCs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locked/>
    <w:rsid w:val="00ab3015"/>
    <w:rPr>
      <w:rFonts w:ascii="Times New Roman" w:hAnsi="Times New Roman" w:cs="Times New Roman"/>
      <w:sz w:val="24"/>
      <w:szCs w:val="24"/>
      <w:lang w:eastAsia="it-IT"/>
    </w:rPr>
  </w:style>
  <w:style w:type="character" w:styleId="CollegamentoInternet">
    <w:name w:val="Collegamento Internet"/>
    <w:basedOn w:val="DefaultParagraphFont"/>
    <w:uiPriority w:val="99"/>
    <w:rsid w:val="00ab3015"/>
    <w:rPr>
      <w:rFonts w:cs="Times New Roman"/>
      <w:color w:val="0000FF"/>
      <w:u w:val="single"/>
    </w:rPr>
  </w:style>
  <w:style w:type="character" w:styleId="PidipaginaCarattere" w:customStyle="1">
    <w:name w:val="Piè di pagina Carattere"/>
    <w:basedOn w:val="DefaultParagraphFont"/>
    <w:uiPriority w:val="99"/>
    <w:qFormat/>
    <w:locked/>
    <w:rsid w:val="00ab3015"/>
    <w:rPr>
      <w:rFonts w:ascii="Times New Roman" w:hAnsi="Times New Roman" w:cs="Times New Roman"/>
      <w:sz w:val="24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locked/>
    <w:rsid w:val="0020027e"/>
    <w:rPr>
      <w:rFonts w:ascii="Tahoma" w:hAnsi="Tahoma" w:cs="Tahoma"/>
      <w:sz w:val="16"/>
      <w:szCs w:val="16"/>
      <w:lang w:eastAsia="it-IT"/>
    </w:rPr>
  </w:style>
  <w:style w:type="character" w:styleId="CorpodeltestoCarattere" w:customStyle="1">
    <w:name w:val="Corpo del testo Carattere"/>
    <w:basedOn w:val="DefaultParagraphFont"/>
    <w:uiPriority w:val="1"/>
    <w:qFormat/>
    <w:rsid w:val="00534780"/>
    <w:rPr>
      <w:sz w:val="24"/>
      <w:szCs w:val="24"/>
      <w:lang w:val="en-US" w:eastAsia="en-US"/>
    </w:rPr>
  </w:style>
  <w:style w:type="character" w:styleId="Corpodeltesto2Carattere" w:customStyle="1">
    <w:name w:val="Corpo del testo 2 Carattere"/>
    <w:basedOn w:val="DefaultParagraphFont"/>
    <w:link w:val="BodyText2"/>
    <w:uiPriority w:val="99"/>
    <w:semiHidden/>
    <w:qFormat/>
    <w:rsid w:val="00534780"/>
    <w:rPr>
      <w:rFonts w:ascii="Times New Roman" w:hAnsi="Times New Roman" w:eastAsia="Times New Roman"/>
      <w:sz w:val="24"/>
      <w:szCs w:val="24"/>
    </w:rPr>
  </w:style>
  <w:style w:type="character" w:styleId="RientrocorpodeltestoCarattere" w:customStyle="1">
    <w:name w:val="Rientro corpo del testo Carattere"/>
    <w:basedOn w:val="DefaultParagraphFont"/>
    <w:uiPriority w:val="99"/>
    <w:semiHidden/>
    <w:qFormat/>
    <w:rsid w:val="00534780"/>
    <w:rPr>
      <w:rFonts w:ascii="Times New Roman" w:hAnsi="Times New Roman" w:eastAsia="Times New Roman"/>
      <w:sz w:val="24"/>
      <w:szCs w:val="24"/>
    </w:rPr>
  </w:style>
  <w:style w:type="character" w:styleId="A7" w:customStyle="1">
    <w:name w:val="A7"/>
    <w:uiPriority w:val="99"/>
    <w:qFormat/>
    <w:rsid w:val="00534780"/>
    <w:rPr>
      <w:rFonts w:ascii="ALUQYB+Optima-Bold" w:hAnsi="ALUQYB+Optima-Bold" w:cs="ALUQYB+Optima-Bold"/>
      <w:b/>
      <w:bCs/>
      <w:color w:val="000000"/>
      <w:sz w:val="22"/>
      <w:szCs w:val="2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qFormat/>
    <w:rsid w:val="00534780"/>
    <w:pPr>
      <w:widowControl w:val="false"/>
      <w:ind w:left="112" w:hanging="0"/>
    </w:pPr>
    <w:rPr>
      <w:rFonts w:ascii="Calibri" w:hAnsi="Calibri" w:eastAsia="Calibri"/>
      <w:lang w:val="en-US" w:eastAsia="en-US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ab301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ab301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20027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0b71c2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53478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BodyText2">
    <w:name w:val="Body Text 2"/>
    <w:basedOn w:val="Normal"/>
    <w:link w:val="Corpodeltesto2Carattere"/>
    <w:uiPriority w:val="99"/>
    <w:semiHidden/>
    <w:unhideWhenUsed/>
    <w:qFormat/>
    <w:rsid w:val="00534780"/>
    <w:pPr>
      <w:spacing w:lineRule="auto" w:line="480" w:before="0" w:after="120"/>
    </w:pPr>
    <w:rPr/>
  </w:style>
  <w:style w:type="paragraph" w:styleId="Pa53" w:customStyle="1">
    <w:name w:val="Pa53"/>
    <w:basedOn w:val="Default"/>
    <w:next w:val="Default"/>
    <w:uiPriority w:val="99"/>
    <w:qFormat/>
    <w:rsid w:val="00534780"/>
    <w:pPr>
      <w:widowControl w:val="false"/>
    </w:pPr>
    <w:rPr>
      <w:rFonts w:ascii="Optima" w:hAnsi="Optima" w:eastAsia="Calibri" w:cs="Optima"/>
    </w:rPr>
  </w:style>
  <w:style w:type="paragraph" w:styleId="Rientrocorpodeltesto">
    <w:name w:val="Body Text Indent"/>
    <w:basedOn w:val="Normal"/>
    <w:link w:val="RientrocorpodeltestoCarattere"/>
    <w:uiPriority w:val="99"/>
    <w:semiHidden/>
    <w:unhideWhenUsed/>
    <w:rsid w:val="00534780"/>
    <w:pPr>
      <w:spacing w:before="0" w:after="120"/>
      <w:ind w:left="283" w:hanging="0"/>
    </w:pPr>
    <w:rPr/>
  </w:style>
  <w:style w:type="paragraph" w:styleId="Pa44" w:customStyle="1">
    <w:name w:val="Pa44"/>
    <w:basedOn w:val="Default"/>
    <w:next w:val="Default"/>
    <w:uiPriority w:val="99"/>
    <w:qFormat/>
    <w:rsid w:val="00534780"/>
    <w:pPr>
      <w:spacing w:lineRule="atLeast" w:line="240"/>
    </w:pPr>
    <w:rPr>
      <w:rFonts w:ascii="JUGSUJ+Optima" w:hAnsi="JUGSUJ+Optima"/>
      <w:color w:val="auto"/>
    </w:rPr>
  </w:style>
  <w:style w:type="paragraph" w:styleId="Pa4" w:customStyle="1">
    <w:name w:val="Pa4"/>
    <w:basedOn w:val="Default"/>
    <w:next w:val="Default"/>
    <w:uiPriority w:val="99"/>
    <w:qFormat/>
    <w:rsid w:val="00534780"/>
    <w:pPr>
      <w:spacing w:lineRule="atLeast" w:line="240"/>
    </w:pPr>
    <w:rPr>
      <w:rFonts w:ascii="JUGSUJ+Optima" w:hAnsi="JUGSUJ+Optima"/>
      <w:color w:val="auto"/>
    </w:rPr>
  </w:style>
  <w:style w:type="paragraph" w:styleId="TableParagraph" w:customStyle="1">
    <w:name w:val="Table Paragraph"/>
    <w:basedOn w:val="Normal"/>
    <w:uiPriority w:val="1"/>
    <w:qFormat/>
    <w:rsid w:val="00df0363"/>
    <w:pPr>
      <w:widowControl w:val="false"/>
      <w:ind w:left="136" w:hanging="0"/>
    </w:pPr>
    <w:rPr>
      <w:rFonts w:ascii="Tahoma" w:hAnsi="Tahoma" w:eastAsia="Tahoma" w:cs="Tahoma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a85ec5"/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f0363"/>
    <w:rPr>
      <w:rFonts w:asciiTheme="minorHAnsi" w:hAnsiTheme="minorHAnsi" w:eastAsia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icmarconimichelangelo.edu.it/" TargetMode="External"/><Relationship Id="rId2" Type="http://schemas.openxmlformats.org/officeDocument/2006/relationships/hyperlink" Target="mailto:taic858004@istruzione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FF62A-BB07-4AFB-9C92-A5B20193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</Template>
  <TotalTime>10</TotalTime>
  <Application>LibreOffice/7.3.3.2$Windows_X86_64 LibreOffice_project/d1d0ea68f081ee2800a922cac8f79445e4603348</Application>
  <AppVersion>15.0000</AppVersion>
  <Pages>1</Pages>
  <Words>238</Words>
  <Characters>1713</Characters>
  <CharactersWithSpaces>2032</CharactersWithSpaces>
  <Paragraphs>31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2020-11-20T12:23:00Z</dcterms:created>
  <dc:creator>Pasquale</dc:creator>
  <dc:description/>
  <dc:language>it-IT</dc:language>
  <cp:lastModifiedBy/>
  <cp:lastPrinted>2020-10-24T08:09:00Z</cp:lastPrinted>
  <dcterms:modified xsi:type="dcterms:W3CDTF">2023-01-16T15:31:56Z</dcterms:modified>
  <cp:revision>5</cp:revision>
  <dc:subject/>
  <dc:title>Prot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